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E9973" w14:textId="77777777" w:rsidR="003A55B8" w:rsidRPr="00BB545B" w:rsidRDefault="00F2087E" w:rsidP="00F2087E">
      <w:pPr>
        <w:spacing w:after="0" w:line="240" w:lineRule="auto"/>
        <w:jc w:val="center"/>
        <w:rPr>
          <w:rFonts w:ascii="Times New Roman" w:hAnsi="Times New Roman" w:cs="Times New Roman"/>
          <w:b/>
        </w:rPr>
      </w:pPr>
      <w:r w:rsidRPr="00BB545B">
        <w:rPr>
          <w:rFonts w:ascii="Times New Roman" w:hAnsi="Times New Roman" w:cs="Times New Roman"/>
          <w:b/>
        </w:rPr>
        <w:t>EKONOMIKAS UN FINANŠU INSTITŪTA DOCĒTIE STUDIJU KURSI</w:t>
      </w:r>
    </w:p>
    <w:p w14:paraId="6F71AB81" w14:textId="77777777" w:rsidR="000B48A5" w:rsidRPr="00BB545B" w:rsidRDefault="000B48A5" w:rsidP="00F2087E">
      <w:pPr>
        <w:spacing w:after="0" w:line="240" w:lineRule="auto"/>
        <w:jc w:val="center"/>
        <w:rPr>
          <w:rFonts w:ascii="Times New Roman" w:hAnsi="Times New Roman" w:cs="Times New Roman"/>
          <w:b/>
        </w:rPr>
      </w:pPr>
    </w:p>
    <w:p w14:paraId="76CD6381" w14:textId="77777777" w:rsidR="00F2087E" w:rsidRPr="00BB545B" w:rsidRDefault="00F2087E" w:rsidP="00DE19BD">
      <w:pPr>
        <w:spacing w:after="0" w:line="240" w:lineRule="auto"/>
        <w:jc w:val="both"/>
        <w:rPr>
          <w:rFonts w:ascii="Times New Roman" w:hAnsi="Times New Roman" w:cs="Times New Roman"/>
          <w:b/>
          <w:u w:val="single"/>
        </w:rPr>
      </w:pPr>
      <w:r w:rsidRPr="00BB545B">
        <w:rPr>
          <w:rFonts w:ascii="Times New Roman" w:hAnsi="Times New Roman" w:cs="Times New Roman"/>
          <w:b/>
          <w:u w:val="single"/>
        </w:rPr>
        <w:t>PAMATSTUDIJAS</w:t>
      </w:r>
    </w:p>
    <w:p w14:paraId="406F3E94" w14:textId="77777777" w:rsidR="00F2087E" w:rsidRPr="00BB545B" w:rsidRDefault="00F2087E" w:rsidP="00F2087E">
      <w:pPr>
        <w:spacing w:after="0" w:line="240" w:lineRule="auto"/>
        <w:rPr>
          <w:rFonts w:ascii="Times New Roman" w:hAnsi="Times New Roman" w:cs="Times New Roman"/>
        </w:rPr>
      </w:pPr>
    </w:p>
    <w:p w14:paraId="06C09134" w14:textId="77777777" w:rsidR="00AC39A3" w:rsidRDefault="00F2087E" w:rsidP="00BB545B">
      <w:pPr>
        <w:spacing w:after="0" w:line="240" w:lineRule="auto"/>
        <w:jc w:val="center"/>
        <w:rPr>
          <w:rFonts w:ascii="Times New Roman" w:hAnsi="Times New Roman" w:cs="Times New Roman"/>
          <w:b/>
        </w:rPr>
      </w:pPr>
      <w:r w:rsidRPr="00BB545B">
        <w:rPr>
          <w:rFonts w:ascii="Times New Roman" w:hAnsi="Times New Roman" w:cs="Times New Roman"/>
          <w:b/>
        </w:rPr>
        <w:t xml:space="preserve">Akadēmiskā augstākās izglītības bakalaura studiju programma </w:t>
      </w:r>
    </w:p>
    <w:p w14:paraId="248F3EC6" w14:textId="77777777" w:rsidR="00F2087E" w:rsidRPr="00BB545B" w:rsidRDefault="00F2087E" w:rsidP="00BB545B">
      <w:pPr>
        <w:spacing w:after="0" w:line="240" w:lineRule="auto"/>
        <w:jc w:val="center"/>
        <w:rPr>
          <w:rFonts w:ascii="Times New Roman" w:hAnsi="Times New Roman" w:cs="Times New Roman"/>
          <w:b/>
        </w:rPr>
      </w:pPr>
      <w:r w:rsidRPr="00BB545B">
        <w:rPr>
          <w:rFonts w:ascii="Times New Roman" w:hAnsi="Times New Roman" w:cs="Times New Roman"/>
          <w:b/>
        </w:rPr>
        <w:t>EKONOMIKA:</w:t>
      </w:r>
    </w:p>
    <w:p w14:paraId="26680554" w14:textId="77777777" w:rsidR="00A031EB" w:rsidRPr="00BB545B" w:rsidRDefault="00CD64BB" w:rsidP="00A031EB">
      <w:pPr>
        <w:spacing w:after="0" w:line="240" w:lineRule="auto"/>
        <w:ind w:firstLine="567"/>
        <w:jc w:val="both"/>
        <w:rPr>
          <w:rFonts w:ascii="Times New Roman" w:hAnsi="Times New Roman" w:cs="Times New Roman"/>
        </w:rPr>
      </w:pPr>
      <w:r w:rsidRPr="00BB545B">
        <w:rPr>
          <w:rFonts w:ascii="Times New Roman" w:hAnsi="Times New Roman" w:cs="Times New Roman"/>
        </w:rPr>
        <w:t xml:space="preserve">Agrārā un vides ekonomika, </w:t>
      </w:r>
      <w:r w:rsidR="00A031EB" w:rsidRPr="00BB545B">
        <w:rPr>
          <w:rFonts w:ascii="Times New Roman" w:hAnsi="Times New Roman" w:cs="Times New Roman"/>
        </w:rPr>
        <w:t xml:space="preserve">Apdrošināšana un riski, Bioekonomika, Budžeta iestāžu grāmatvedība, Eiropas Savienības projekti, Ekonomiskie pētījumi, Finanses un nodokļi, Finanšu grāmatvedība, Finanšu pārskati, Grāmatvedības pamati, Grāmatvedības procesu digitalizācija, Ievads ekonomikas studijās, Ilgtspējīga attīstība, Ilgtspējīga attīstība un aprites ekonomika, Informācijas un datu apstrāde, Inovācija ilgtspējai, Inovācijas vadīšana, Kontrole un revīzija, Makroekonomika, Mikroekonomika, Nodokļu uzskaite, Pasaules lauksaimniecība, Radošā un digitālā ekonomika, Reģionālā ekonomika, Reģionālās attīstības plānošana, Starptautiskie ekonomiskie sakari, Starptautiskie norēķini, Statistika, Tirgzinība, Uzņēmuma finanses, Uzņēmumu vērtēšana, Vadības grāmatvedība, Vērtību ķēdes ekonomika, Vērtspapīru tirgus, Vides tiesības. </w:t>
      </w:r>
    </w:p>
    <w:p w14:paraId="7FA1215B" w14:textId="77777777" w:rsidR="00A73E3C" w:rsidRPr="00BB545B" w:rsidRDefault="00A73E3C" w:rsidP="00AC39A3">
      <w:pPr>
        <w:spacing w:after="0" w:line="240" w:lineRule="auto"/>
        <w:ind w:firstLine="567"/>
        <w:rPr>
          <w:rFonts w:ascii="Times New Roman" w:hAnsi="Times New Roman" w:cs="Times New Roman"/>
        </w:rPr>
      </w:pPr>
      <w:r w:rsidRPr="00BB545B">
        <w:rPr>
          <w:rFonts w:ascii="Times New Roman" w:hAnsi="Times New Roman" w:cs="Times New Roman"/>
          <w:i/>
        </w:rPr>
        <w:t>Brīvās izvēles studiju kursi</w:t>
      </w:r>
      <w:r w:rsidRPr="00BB545B">
        <w:rPr>
          <w:rFonts w:ascii="Times New Roman" w:hAnsi="Times New Roman" w:cs="Times New Roman"/>
        </w:rPr>
        <w:t xml:space="preserve">: Civilprocess, Digitalizācija bioekonomikā, Digitālais mārketings, E-komercija, </w:t>
      </w:r>
      <w:r w:rsidR="00CD64BB" w:rsidRPr="00BB545B">
        <w:rPr>
          <w:rFonts w:ascii="Times New Roman" w:hAnsi="Times New Roman" w:cs="Times New Roman"/>
        </w:rPr>
        <w:t>Ekonomisko pārkāpumu krimināltiesiskie aspekti</w:t>
      </w:r>
      <w:r w:rsidR="00BB545B" w:rsidRPr="00BB545B">
        <w:rPr>
          <w:rFonts w:ascii="Times New Roman" w:hAnsi="Times New Roman" w:cs="Times New Roman"/>
        </w:rPr>
        <w:t>,</w:t>
      </w:r>
      <w:r w:rsidR="00CD64BB" w:rsidRPr="00BB545B">
        <w:rPr>
          <w:rFonts w:ascii="Times New Roman" w:hAnsi="Times New Roman" w:cs="Times New Roman"/>
        </w:rPr>
        <w:t xml:space="preserve"> </w:t>
      </w:r>
      <w:r w:rsidR="00BB545B" w:rsidRPr="00BB545B">
        <w:rPr>
          <w:rFonts w:ascii="Times New Roman" w:hAnsi="Times New Roman" w:cs="Times New Roman"/>
        </w:rPr>
        <w:t xml:space="preserve">Ģimenes un mantojuma tiesības, </w:t>
      </w:r>
      <w:r w:rsidRPr="00BB545B">
        <w:rPr>
          <w:rFonts w:ascii="Times New Roman" w:hAnsi="Times New Roman" w:cs="Times New Roman"/>
        </w:rPr>
        <w:t>Reklāmas kampaņu realizācija.</w:t>
      </w:r>
    </w:p>
    <w:p w14:paraId="6389A8F3" w14:textId="77777777" w:rsidR="00A73E3C" w:rsidRDefault="00AC39A3" w:rsidP="00AC39A3">
      <w:pPr>
        <w:spacing w:after="0" w:line="240" w:lineRule="auto"/>
        <w:ind w:firstLine="567"/>
        <w:rPr>
          <w:rFonts w:ascii="Times New Roman" w:hAnsi="Times New Roman" w:cs="Times New Roman"/>
        </w:rPr>
      </w:pPr>
      <w:r>
        <w:rPr>
          <w:rFonts w:ascii="Times New Roman" w:hAnsi="Times New Roman" w:cs="Times New Roman"/>
        </w:rPr>
        <w:t>Institūta mācībspēki vada un koordinē:</w:t>
      </w:r>
    </w:p>
    <w:p w14:paraId="33236D16" w14:textId="77777777" w:rsidR="00AC39A3" w:rsidRDefault="00AC39A3" w:rsidP="00F444A0">
      <w:pPr>
        <w:spacing w:after="0" w:line="240" w:lineRule="auto"/>
        <w:ind w:firstLine="567"/>
        <w:jc w:val="both"/>
        <w:rPr>
          <w:rFonts w:ascii="Times New Roman" w:hAnsi="Times New Roman" w:cs="Times New Roman"/>
        </w:rPr>
      </w:pPr>
      <w:r>
        <w:rPr>
          <w:rFonts w:ascii="Times New Roman" w:hAnsi="Times New Roman" w:cs="Times New Roman"/>
        </w:rPr>
        <w:t xml:space="preserve">- studiju projektus: </w:t>
      </w:r>
      <w:r w:rsidR="00F444A0">
        <w:rPr>
          <w:rFonts w:ascii="Times New Roman" w:hAnsi="Times New Roman" w:cs="Times New Roman"/>
        </w:rPr>
        <w:t xml:space="preserve">Agrārā un vides ekonomika, </w:t>
      </w:r>
      <w:r w:rsidR="00641B07">
        <w:rPr>
          <w:rFonts w:ascii="Times New Roman" w:hAnsi="Times New Roman" w:cs="Times New Roman"/>
        </w:rPr>
        <w:t xml:space="preserve">Ekonomika, </w:t>
      </w:r>
      <w:r w:rsidR="00F444A0">
        <w:rPr>
          <w:rFonts w:ascii="Times New Roman" w:hAnsi="Times New Roman" w:cs="Times New Roman"/>
        </w:rPr>
        <w:t xml:space="preserve">Grāmatvedība un finanses, Grāmatvedība un investīcijas, </w:t>
      </w:r>
      <w:r w:rsidR="00641B07">
        <w:rPr>
          <w:rFonts w:ascii="Times New Roman" w:hAnsi="Times New Roman" w:cs="Times New Roman"/>
        </w:rPr>
        <w:t>Reģionālā attīstība</w:t>
      </w:r>
      <w:r w:rsidR="00F444A0">
        <w:rPr>
          <w:rFonts w:ascii="Times New Roman" w:hAnsi="Times New Roman" w:cs="Times New Roman"/>
        </w:rPr>
        <w:t>.</w:t>
      </w:r>
    </w:p>
    <w:p w14:paraId="711CB3AA" w14:textId="77777777" w:rsidR="00AC39A3" w:rsidRDefault="00AC39A3" w:rsidP="00F444A0">
      <w:pPr>
        <w:spacing w:after="0" w:line="240" w:lineRule="auto"/>
        <w:ind w:firstLine="567"/>
        <w:jc w:val="both"/>
        <w:rPr>
          <w:rFonts w:ascii="Times New Roman" w:hAnsi="Times New Roman" w:cs="Times New Roman"/>
        </w:rPr>
      </w:pPr>
      <w:r>
        <w:rPr>
          <w:rFonts w:ascii="Times New Roman" w:hAnsi="Times New Roman" w:cs="Times New Roman"/>
        </w:rPr>
        <w:t xml:space="preserve">- prakses: </w:t>
      </w:r>
      <w:r w:rsidR="00641B07">
        <w:rPr>
          <w:rFonts w:ascii="Times New Roman" w:hAnsi="Times New Roman" w:cs="Times New Roman"/>
        </w:rPr>
        <w:t xml:space="preserve">Bioekonomika, </w:t>
      </w:r>
      <w:r w:rsidR="00F444A0">
        <w:rPr>
          <w:rFonts w:ascii="Times New Roman" w:hAnsi="Times New Roman" w:cs="Times New Roman"/>
        </w:rPr>
        <w:t>Grāmatvedība un finanses, Finanšu grāmatvedība un analīze, Reģionālā attīstība, Tirgvedība.</w:t>
      </w:r>
    </w:p>
    <w:p w14:paraId="75257651" w14:textId="77777777" w:rsidR="00F444A0" w:rsidRPr="00BB545B" w:rsidRDefault="00F444A0" w:rsidP="00F444A0">
      <w:pPr>
        <w:spacing w:after="0" w:line="240" w:lineRule="auto"/>
        <w:ind w:firstLine="567"/>
        <w:jc w:val="both"/>
        <w:rPr>
          <w:rFonts w:ascii="Times New Roman" w:hAnsi="Times New Roman" w:cs="Times New Roman"/>
        </w:rPr>
      </w:pPr>
    </w:p>
    <w:p w14:paraId="3939017B" w14:textId="77777777" w:rsidR="00A031EB" w:rsidRPr="00BB545B" w:rsidRDefault="004A7D63" w:rsidP="00A031EB">
      <w:pPr>
        <w:spacing w:after="0" w:line="240" w:lineRule="auto"/>
        <w:jc w:val="center"/>
        <w:rPr>
          <w:rFonts w:ascii="Times New Roman" w:hAnsi="Times New Roman" w:cs="Times New Roman"/>
          <w:b/>
        </w:rPr>
      </w:pPr>
      <w:r w:rsidRPr="00BB545B">
        <w:rPr>
          <w:rFonts w:ascii="Times New Roman" w:hAnsi="Times New Roman" w:cs="Times New Roman"/>
          <w:b/>
        </w:rPr>
        <w:t xml:space="preserve">Akadēmiskās augstākās izglītības bakalaura studiju programma </w:t>
      </w:r>
    </w:p>
    <w:p w14:paraId="5AFA8F7E" w14:textId="77777777" w:rsidR="004A7D63" w:rsidRPr="00BB545B" w:rsidRDefault="004A7D63" w:rsidP="00A031EB">
      <w:pPr>
        <w:spacing w:after="0" w:line="240" w:lineRule="auto"/>
        <w:jc w:val="center"/>
        <w:rPr>
          <w:rFonts w:ascii="Times New Roman" w:hAnsi="Times New Roman" w:cs="Times New Roman"/>
          <w:b/>
        </w:rPr>
      </w:pPr>
      <w:r w:rsidRPr="00BB545B">
        <w:rPr>
          <w:rFonts w:ascii="Times New Roman" w:hAnsi="Times New Roman" w:cs="Times New Roman"/>
          <w:b/>
        </w:rPr>
        <w:t>ORGANIZĀCIJU UN SABIEDRĪBAS PĀRVALDES SOCIOLOĢIJA:</w:t>
      </w:r>
    </w:p>
    <w:p w14:paraId="595FBD5F" w14:textId="77777777" w:rsidR="004A7D63" w:rsidRPr="00BB545B" w:rsidRDefault="004A7D63" w:rsidP="00A031EB">
      <w:pPr>
        <w:spacing w:after="0" w:line="240" w:lineRule="auto"/>
        <w:ind w:firstLine="567"/>
        <w:rPr>
          <w:rFonts w:ascii="Times New Roman" w:hAnsi="Times New Roman" w:cs="Times New Roman"/>
        </w:rPr>
      </w:pPr>
      <w:r w:rsidRPr="00BB545B">
        <w:rPr>
          <w:rFonts w:ascii="Times New Roman" w:hAnsi="Times New Roman" w:cs="Times New Roman"/>
        </w:rPr>
        <w:t>Ekonomikas teorijas pamati</w:t>
      </w:r>
      <w:r w:rsidR="00A031EB" w:rsidRPr="00BB545B">
        <w:rPr>
          <w:rFonts w:ascii="Times New Roman" w:hAnsi="Times New Roman" w:cs="Times New Roman"/>
        </w:rPr>
        <w:t>,</w:t>
      </w:r>
      <w:r w:rsidRPr="00BB545B">
        <w:rPr>
          <w:rFonts w:ascii="Times New Roman" w:hAnsi="Times New Roman" w:cs="Times New Roman"/>
        </w:rPr>
        <w:t xml:space="preserve"> Tiesību pamati</w:t>
      </w:r>
      <w:r w:rsidR="00A031EB" w:rsidRPr="00BB545B">
        <w:rPr>
          <w:rFonts w:ascii="Times New Roman" w:hAnsi="Times New Roman" w:cs="Times New Roman"/>
        </w:rPr>
        <w:t>.</w:t>
      </w:r>
    </w:p>
    <w:p w14:paraId="48F0D53B" w14:textId="77777777" w:rsidR="009D1D96" w:rsidRPr="00BB545B" w:rsidRDefault="009D1D96" w:rsidP="009D1D96">
      <w:pPr>
        <w:spacing w:after="0" w:line="240" w:lineRule="auto"/>
        <w:rPr>
          <w:rFonts w:ascii="Times New Roman" w:hAnsi="Times New Roman" w:cs="Times New Roman"/>
        </w:rPr>
      </w:pPr>
    </w:p>
    <w:p w14:paraId="5A310B9A" w14:textId="77777777" w:rsidR="00A031EB" w:rsidRPr="00BB545B" w:rsidRDefault="009D1D96" w:rsidP="00A031EB">
      <w:pPr>
        <w:spacing w:after="0" w:line="240" w:lineRule="auto"/>
        <w:jc w:val="center"/>
        <w:rPr>
          <w:rFonts w:ascii="Times New Roman" w:hAnsi="Times New Roman" w:cs="Times New Roman"/>
          <w:b/>
        </w:rPr>
      </w:pPr>
      <w:r w:rsidRPr="00BB545B">
        <w:rPr>
          <w:rFonts w:ascii="Times New Roman" w:hAnsi="Times New Roman" w:cs="Times New Roman"/>
          <w:b/>
        </w:rPr>
        <w:t xml:space="preserve">Profesionālā augstākās izglītības bakalaura studiju programma </w:t>
      </w:r>
    </w:p>
    <w:p w14:paraId="2697049D" w14:textId="77777777" w:rsidR="009D1D96" w:rsidRPr="00BB545B" w:rsidRDefault="009D1D96" w:rsidP="00A031EB">
      <w:pPr>
        <w:spacing w:after="0" w:line="240" w:lineRule="auto"/>
        <w:jc w:val="center"/>
        <w:rPr>
          <w:rFonts w:ascii="Times New Roman" w:hAnsi="Times New Roman" w:cs="Times New Roman"/>
          <w:b/>
        </w:rPr>
      </w:pPr>
      <w:r w:rsidRPr="00BB545B">
        <w:rPr>
          <w:rFonts w:ascii="Times New Roman" w:hAnsi="Times New Roman" w:cs="Times New Roman"/>
          <w:b/>
        </w:rPr>
        <w:t>KOMERCDARBĪBA UN UZŅĒMUMA VADĪBA:</w:t>
      </w:r>
    </w:p>
    <w:p w14:paraId="0A98C392" w14:textId="48B5314C" w:rsidR="00A031EB" w:rsidRPr="00BB545B" w:rsidRDefault="00A031EB" w:rsidP="00A031EB">
      <w:pPr>
        <w:spacing w:after="0" w:line="240" w:lineRule="auto"/>
        <w:ind w:firstLine="567"/>
        <w:jc w:val="both"/>
        <w:rPr>
          <w:rFonts w:ascii="Times New Roman" w:hAnsi="Times New Roman" w:cs="Times New Roman"/>
        </w:rPr>
      </w:pPr>
      <w:r w:rsidRPr="00BB545B">
        <w:rPr>
          <w:rFonts w:ascii="Times New Roman" w:hAnsi="Times New Roman" w:cs="Times New Roman"/>
        </w:rPr>
        <w:t>Audita process, Biznesa informācijas menedžments, Eiropas Savienības projektu vadīšana, E-komercija, Finanses un kredīts, Finanšu grāmatvedība, Inovācijas vadīšana, Investīciju vadība, Komercdarbības globalizācija, Makroekonomika, Mikroekonomika, Nodokļu uzskaite, Reklāmas veidošana, Starptautiskie ekonomiskie sakari, Statistika, Tiesību pamati, Tirgus analīze un prognozēšana, Tirgvedība, Uzņēmuma finanšu vadība, Vienkāršā grāmatvedība.</w:t>
      </w:r>
    </w:p>
    <w:p w14:paraId="219364EC" w14:textId="77777777" w:rsidR="007356EE" w:rsidRPr="00BB545B" w:rsidRDefault="007356EE" w:rsidP="00A031EB">
      <w:pPr>
        <w:spacing w:after="0" w:line="240" w:lineRule="auto"/>
        <w:ind w:firstLine="567"/>
        <w:jc w:val="both"/>
        <w:rPr>
          <w:rFonts w:ascii="Times New Roman" w:hAnsi="Times New Roman" w:cs="Times New Roman"/>
        </w:rPr>
      </w:pPr>
    </w:p>
    <w:p w14:paraId="2E938402" w14:textId="77777777" w:rsidR="007356EE" w:rsidRPr="00BB545B" w:rsidRDefault="007356EE" w:rsidP="007356EE">
      <w:pPr>
        <w:spacing w:after="0" w:line="240" w:lineRule="auto"/>
        <w:rPr>
          <w:rFonts w:ascii="Times New Roman" w:hAnsi="Times New Roman" w:cs="Times New Roman"/>
          <w:b/>
          <w:u w:val="single"/>
        </w:rPr>
      </w:pPr>
      <w:r w:rsidRPr="00BB545B">
        <w:rPr>
          <w:rFonts w:ascii="Times New Roman" w:hAnsi="Times New Roman" w:cs="Times New Roman"/>
          <w:b/>
          <w:u w:val="single"/>
        </w:rPr>
        <w:t>MAĢISTRA STUDIJAS</w:t>
      </w:r>
    </w:p>
    <w:p w14:paraId="6C3C0522" w14:textId="77777777" w:rsidR="007356EE" w:rsidRPr="00BB545B" w:rsidRDefault="007356EE" w:rsidP="007356EE">
      <w:pPr>
        <w:spacing w:after="0" w:line="240" w:lineRule="auto"/>
        <w:rPr>
          <w:rFonts w:ascii="Times New Roman" w:hAnsi="Times New Roman" w:cs="Times New Roman"/>
          <w:b/>
        </w:rPr>
      </w:pPr>
    </w:p>
    <w:p w14:paraId="559DE355" w14:textId="77777777" w:rsidR="00AC39A3" w:rsidRDefault="007356EE" w:rsidP="00A031EB">
      <w:pPr>
        <w:spacing w:after="0" w:line="240" w:lineRule="auto"/>
        <w:jc w:val="center"/>
        <w:rPr>
          <w:rFonts w:ascii="Times New Roman" w:hAnsi="Times New Roman" w:cs="Times New Roman"/>
          <w:b/>
        </w:rPr>
      </w:pPr>
      <w:r w:rsidRPr="00BB545B">
        <w:rPr>
          <w:rFonts w:ascii="Times New Roman" w:hAnsi="Times New Roman" w:cs="Times New Roman"/>
          <w:b/>
        </w:rPr>
        <w:t xml:space="preserve">Akadēmiskās izglītības maģistra studiju programma </w:t>
      </w:r>
    </w:p>
    <w:p w14:paraId="252728FE" w14:textId="77777777" w:rsidR="007356EE" w:rsidRPr="00BB545B" w:rsidRDefault="007356EE" w:rsidP="00A031EB">
      <w:pPr>
        <w:spacing w:after="0" w:line="240" w:lineRule="auto"/>
        <w:jc w:val="center"/>
        <w:rPr>
          <w:rFonts w:ascii="Times New Roman" w:hAnsi="Times New Roman" w:cs="Times New Roman"/>
          <w:b/>
        </w:rPr>
      </w:pPr>
      <w:r w:rsidRPr="00BB545B">
        <w:rPr>
          <w:rFonts w:ascii="Times New Roman" w:hAnsi="Times New Roman" w:cs="Times New Roman"/>
          <w:b/>
        </w:rPr>
        <w:t>EKONOMIKA:</w:t>
      </w:r>
    </w:p>
    <w:p w14:paraId="6A5C6E70" w14:textId="77777777" w:rsidR="00A73E3C" w:rsidRPr="00BB545B" w:rsidRDefault="00A73E3C" w:rsidP="00A73E3C">
      <w:pPr>
        <w:spacing w:after="0" w:line="240" w:lineRule="auto"/>
        <w:ind w:firstLine="567"/>
        <w:jc w:val="both"/>
        <w:rPr>
          <w:rFonts w:ascii="Times New Roman" w:hAnsi="Times New Roman" w:cs="Times New Roman"/>
        </w:rPr>
      </w:pPr>
      <w:r w:rsidRPr="00BB545B">
        <w:rPr>
          <w:rFonts w:ascii="Times New Roman" w:hAnsi="Times New Roman" w:cs="Times New Roman"/>
        </w:rPr>
        <w:t>Biznesa novērtēšana, Budžeta un nodokļu politika, Finanses un grāmatvedība, Finanšu grāmatvedība, Finanšu menedžments, Ilgtspējas mārketinga komunikācija, Investīcijas teritorijas attīstībā, Makroekonomikas analīze, Mārketinga pētījumi un tirgus prognozēšana, Mikroekonomikas analīze, Nodokļu plānošana, Pētījumu dizains un metodes, Reģionālā ekonomika un politika, Risku vadības process, Starptautiskais mārketings un loģistika, Starptautiskais menedžments, Starptautiskās finanses, Teritorijas mārketings, Teritoriju ilgtspējīga attīstība, Vadības grāmatvedība, Vides ekonomika, Zināšanu ietilpīga bioekonomika.</w:t>
      </w:r>
    </w:p>
    <w:p w14:paraId="7705BA8A" w14:textId="77777777" w:rsidR="007356EE" w:rsidRPr="00BB545B" w:rsidRDefault="007356EE" w:rsidP="007356EE">
      <w:pPr>
        <w:spacing w:after="0" w:line="240" w:lineRule="auto"/>
        <w:rPr>
          <w:rFonts w:ascii="Times New Roman" w:hAnsi="Times New Roman" w:cs="Times New Roman"/>
        </w:rPr>
      </w:pPr>
    </w:p>
    <w:p w14:paraId="31D24A01" w14:textId="77777777" w:rsidR="00BB545B"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t>Akadēmiskā</w:t>
      </w:r>
      <w:r w:rsidR="00BB545B">
        <w:rPr>
          <w:rFonts w:ascii="Times New Roman" w:hAnsi="Times New Roman" w:cs="Times New Roman"/>
          <w:b/>
        </w:rPr>
        <w:t>s izglītības</w:t>
      </w:r>
      <w:r w:rsidRPr="00BB545B">
        <w:rPr>
          <w:rFonts w:ascii="Times New Roman" w:hAnsi="Times New Roman" w:cs="Times New Roman"/>
          <w:b/>
        </w:rPr>
        <w:t xml:space="preserve"> maģistra studiju programma </w:t>
      </w:r>
    </w:p>
    <w:p w14:paraId="6B6DC43B" w14:textId="77777777" w:rsidR="00BB545B"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t xml:space="preserve">AGRI-FOOD BUSINESS MANAGEMENT/ </w:t>
      </w:r>
    </w:p>
    <w:p w14:paraId="6D0DEA4A" w14:textId="77777777" w:rsidR="007356EE" w:rsidRPr="00BB545B"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t>LAUKSAIMNIECĪBAS UN PĀRTIKAS BIZNESA VADĪŠANA</w:t>
      </w:r>
    </w:p>
    <w:p w14:paraId="49E21796" w14:textId="77777777" w:rsidR="00A73E3C" w:rsidRDefault="00A73E3C" w:rsidP="00A73E3C">
      <w:pPr>
        <w:spacing w:after="0" w:line="240" w:lineRule="auto"/>
        <w:ind w:firstLine="426"/>
        <w:jc w:val="both"/>
        <w:rPr>
          <w:rFonts w:ascii="Times New Roman" w:hAnsi="Times New Roman" w:cs="Times New Roman"/>
        </w:rPr>
      </w:pPr>
      <w:r w:rsidRPr="00BB545B">
        <w:rPr>
          <w:rFonts w:ascii="Times New Roman" w:hAnsi="Times New Roman" w:cs="Times New Roman"/>
        </w:rPr>
        <w:t>Lauksaimniecības ekonomika un politika, Lauksaimniecības un pārtikas biznesa integrētā mārketinga komunikācija, Starptautiskais mārketings lauksaimniecības un pārtikas biznesā.</w:t>
      </w:r>
    </w:p>
    <w:p w14:paraId="74A8481F" w14:textId="77777777" w:rsidR="00070087" w:rsidRDefault="00070087" w:rsidP="00A73E3C">
      <w:pPr>
        <w:spacing w:after="0" w:line="240" w:lineRule="auto"/>
        <w:ind w:firstLine="426"/>
        <w:jc w:val="both"/>
        <w:rPr>
          <w:rFonts w:ascii="Times New Roman" w:hAnsi="Times New Roman" w:cs="Times New Roman"/>
        </w:rPr>
      </w:pPr>
    </w:p>
    <w:p w14:paraId="76E3D076" w14:textId="77777777" w:rsidR="00070087" w:rsidRPr="00BB545B" w:rsidRDefault="00070087" w:rsidP="00A73E3C">
      <w:pPr>
        <w:spacing w:after="0" w:line="240" w:lineRule="auto"/>
        <w:ind w:firstLine="426"/>
        <w:jc w:val="both"/>
        <w:rPr>
          <w:rFonts w:ascii="Times New Roman" w:hAnsi="Times New Roman" w:cs="Times New Roman"/>
        </w:rPr>
      </w:pPr>
    </w:p>
    <w:p w14:paraId="01AFB554" w14:textId="77777777" w:rsidR="007356EE" w:rsidRPr="00BB545B" w:rsidRDefault="007356EE" w:rsidP="007356EE">
      <w:pPr>
        <w:spacing w:after="0" w:line="240" w:lineRule="auto"/>
        <w:rPr>
          <w:rFonts w:ascii="Times New Roman" w:hAnsi="Times New Roman" w:cs="Times New Roman"/>
        </w:rPr>
      </w:pPr>
    </w:p>
    <w:p w14:paraId="4CCC1734" w14:textId="77777777" w:rsidR="00AC39A3"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lastRenderedPageBreak/>
        <w:t xml:space="preserve">Profesionālās izglītības maģistra studiju programma </w:t>
      </w:r>
    </w:p>
    <w:p w14:paraId="4CA30EDE" w14:textId="77777777" w:rsidR="007356EE" w:rsidRPr="00BB545B"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t>PROJEKTU VADĪBA:</w:t>
      </w:r>
    </w:p>
    <w:p w14:paraId="267E377D" w14:textId="77777777" w:rsidR="00A73E3C" w:rsidRPr="00BB545B" w:rsidRDefault="00A73E3C" w:rsidP="00A73E3C">
      <w:pPr>
        <w:spacing w:after="0" w:line="240" w:lineRule="auto"/>
        <w:ind w:firstLine="567"/>
        <w:jc w:val="both"/>
        <w:rPr>
          <w:rFonts w:ascii="Times New Roman" w:hAnsi="Times New Roman" w:cs="Times New Roman"/>
        </w:rPr>
      </w:pPr>
      <w:r w:rsidRPr="00BB545B">
        <w:rPr>
          <w:rFonts w:ascii="Times New Roman" w:hAnsi="Times New Roman" w:cs="Times New Roman"/>
        </w:rPr>
        <w:t>Investīciju projekti bioekonomikā, Projektu finanšu vadība, Projektu tiesiskie aspekti, Zināšanu pārvaldība un inovācijas.</w:t>
      </w:r>
    </w:p>
    <w:p w14:paraId="53236BE8" w14:textId="77777777" w:rsidR="007356EE" w:rsidRPr="00BB545B" w:rsidRDefault="007356EE" w:rsidP="007356EE">
      <w:pPr>
        <w:spacing w:after="0" w:line="240" w:lineRule="auto"/>
        <w:rPr>
          <w:rFonts w:ascii="Times New Roman" w:hAnsi="Times New Roman" w:cs="Times New Roman"/>
        </w:rPr>
      </w:pPr>
    </w:p>
    <w:p w14:paraId="10EF97A6" w14:textId="77777777" w:rsidR="00A73E3C" w:rsidRPr="00BB545B"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t xml:space="preserve">Akadēmiskās izglītības maģistra studiju programma </w:t>
      </w:r>
    </w:p>
    <w:p w14:paraId="52997227" w14:textId="77777777" w:rsidR="007356EE" w:rsidRPr="00BB545B" w:rsidRDefault="007356EE" w:rsidP="00A73E3C">
      <w:pPr>
        <w:spacing w:after="0" w:line="240" w:lineRule="auto"/>
        <w:jc w:val="center"/>
        <w:rPr>
          <w:rFonts w:ascii="Times New Roman" w:hAnsi="Times New Roman" w:cs="Times New Roman"/>
          <w:b/>
        </w:rPr>
      </w:pPr>
      <w:r w:rsidRPr="00BB545B">
        <w:rPr>
          <w:rFonts w:ascii="Times New Roman" w:hAnsi="Times New Roman" w:cs="Times New Roman"/>
          <w:b/>
        </w:rPr>
        <w:t>ORGANIZĀCIJU UN SABIEDRĪBAS PĀRVALDES SOCIOLOĢIJA:</w:t>
      </w:r>
    </w:p>
    <w:p w14:paraId="63BD1A82" w14:textId="77777777" w:rsidR="007356EE" w:rsidRPr="00BB545B" w:rsidRDefault="007356EE" w:rsidP="00A73E3C">
      <w:pPr>
        <w:spacing w:after="0" w:line="240" w:lineRule="auto"/>
        <w:ind w:firstLine="567"/>
        <w:rPr>
          <w:rFonts w:ascii="Times New Roman" w:hAnsi="Times New Roman" w:cs="Times New Roman"/>
        </w:rPr>
      </w:pPr>
      <w:r w:rsidRPr="00BB545B">
        <w:rPr>
          <w:rFonts w:ascii="Times New Roman" w:hAnsi="Times New Roman" w:cs="Times New Roman"/>
        </w:rPr>
        <w:t>Risku vadības process</w:t>
      </w:r>
      <w:r w:rsidR="00A73E3C" w:rsidRPr="00BB545B">
        <w:rPr>
          <w:rFonts w:ascii="Times New Roman" w:hAnsi="Times New Roman" w:cs="Times New Roman"/>
        </w:rPr>
        <w:t>.</w:t>
      </w:r>
    </w:p>
    <w:p w14:paraId="68AECCFC" w14:textId="77777777" w:rsidR="007356EE" w:rsidRPr="00BB545B" w:rsidRDefault="007356EE" w:rsidP="007356EE">
      <w:pPr>
        <w:spacing w:after="0" w:line="240" w:lineRule="auto"/>
        <w:rPr>
          <w:rFonts w:ascii="Times New Roman" w:hAnsi="Times New Roman" w:cs="Times New Roman"/>
        </w:rPr>
      </w:pPr>
    </w:p>
    <w:p w14:paraId="14FABEA2" w14:textId="77777777" w:rsidR="00BB545B" w:rsidRDefault="004A7D63" w:rsidP="00A73E3C">
      <w:pPr>
        <w:spacing w:after="0" w:line="240" w:lineRule="auto"/>
        <w:jc w:val="center"/>
        <w:rPr>
          <w:rFonts w:ascii="Times New Roman" w:hAnsi="Times New Roman" w:cs="Times New Roman"/>
          <w:b/>
        </w:rPr>
      </w:pPr>
      <w:r w:rsidRPr="00BB545B">
        <w:rPr>
          <w:rFonts w:ascii="Times New Roman" w:hAnsi="Times New Roman" w:cs="Times New Roman"/>
          <w:b/>
        </w:rPr>
        <w:t xml:space="preserve">Profesionālās izglītības maģistra studiju programma </w:t>
      </w:r>
    </w:p>
    <w:p w14:paraId="72701395" w14:textId="77777777" w:rsidR="004A7D63" w:rsidRPr="00BB545B" w:rsidRDefault="004A7D63" w:rsidP="00A73E3C">
      <w:pPr>
        <w:spacing w:after="0" w:line="240" w:lineRule="auto"/>
        <w:jc w:val="center"/>
        <w:rPr>
          <w:rFonts w:ascii="Times New Roman" w:hAnsi="Times New Roman" w:cs="Times New Roman"/>
          <w:b/>
        </w:rPr>
      </w:pPr>
      <w:r w:rsidRPr="00BB545B">
        <w:rPr>
          <w:rFonts w:ascii="Times New Roman" w:hAnsi="Times New Roman" w:cs="Times New Roman"/>
          <w:b/>
        </w:rPr>
        <w:t>UZŅĒMĒJDARBĪBAS VADĪBA:</w:t>
      </w:r>
    </w:p>
    <w:p w14:paraId="50AC26F3" w14:textId="77777777" w:rsidR="00A73E3C" w:rsidRPr="00BB545B" w:rsidRDefault="00A73E3C" w:rsidP="00A73E3C">
      <w:pPr>
        <w:spacing w:after="0" w:line="240" w:lineRule="auto"/>
        <w:ind w:firstLine="567"/>
        <w:rPr>
          <w:rFonts w:ascii="Times New Roman" w:hAnsi="Times New Roman" w:cs="Times New Roman"/>
        </w:rPr>
      </w:pPr>
      <w:r w:rsidRPr="00BB545B">
        <w:rPr>
          <w:rFonts w:ascii="Times New Roman" w:hAnsi="Times New Roman" w:cs="Times New Roman"/>
        </w:rPr>
        <w:t>Finanšu un investīciju vadīšana, Ilgtspējīga attīstība un aprites ekonomika, Risku un krīzes vadības process, Starptautiskais mārketings, Zināšanu pārvaldība un inovācijas.</w:t>
      </w:r>
    </w:p>
    <w:p w14:paraId="775F20CD" w14:textId="77777777" w:rsidR="009C5279" w:rsidRPr="00BB545B" w:rsidRDefault="009C5279" w:rsidP="00F2087E">
      <w:pPr>
        <w:spacing w:after="0" w:line="240" w:lineRule="auto"/>
        <w:rPr>
          <w:rFonts w:ascii="Times New Roman" w:hAnsi="Times New Roman" w:cs="Times New Roman"/>
        </w:rPr>
      </w:pPr>
    </w:p>
    <w:p w14:paraId="74FAC000" w14:textId="77777777" w:rsidR="00DE19BD" w:rsidRDefault="00BB545B" w:rsidP="00DE19BD">
      <w:pPr>
        <w:spacing w:after="0" w:line="240" w:lineRule="auto"/>
        <w:rPr>
          <w:rFonts w:ascii="Times New Roman" w:hAnsi="Times New Roman" w:cs="Times New Roman"/>
          <w:b/>
        </w:rPr>
      </w:pPr>
      <w:r w:rsidRPr="00BB545B">
        <w:rPr>
          <w:rFonts w:ascii="Times New Roman" w:hAnsi="Times New Roman" w:cs="Times New Roman"/>
          <w:b/>
          <w:u w:val="single"/>
        </w:rPr>
        <w:t>DOKTORA STUDIJAS</w:t>
      </w:r>
      <w:r w:rsidRPr="00BB545B">
        <w:rPr>
          <w:rFonts w:ascii="Times New Roman" w:hAnsi="Times New Roman" w:cs="Times New Roman"/>
          <w:b/>
        </w:rPr>
        <w:t xml:space="preserve"> </w:t>
      </w:r>
    </w:p>
    <w:p w14:paraId="13ED2DF8" w14:textId="7D0930A1" w:rsidR="00DE19BD" w:rsidRDefault="00DE19BD" w:rsidP="00A73E3C">
      <w:pPr>
        <w:spacing w:after="0" w:line="240" w:lineRule="auto"/>
        <w:jc w:val="center"/>
        <w:rPr>
          <w:rFonts w:ascii="Times New Roman" w:hAnsi="Times New Roman" w:cs="Times New Roman"/>
          <w:b/>
        </w:rPr>
      </w:pPr>
      <w:r>
        <w:rPr>
          <w:rFonts w:ascii="Times New Roman" w:hAnsi="Times New Roman" w:cs="Times New Roman"/>
          <w:b/>
        </w:rPr>
        <w:t>Doktora studiju programma</w:t>
      </w:r>
    </w:p>
    <w:p w14:paraId="177A413A" w14:textId="52A4B629" w:rsidR="009C5279" w:rsidRPr="00BB545B" w:rsidRDefault="00A73E3C" w:rsidP="00A73E3C">
      <w:pPr>
        <w:spacing w:after="0" w:line="240" w:lineRule="auto"/>
        <w:jc w:val="center"/>
        <w:rPr>
          <w:rFonts w:ascii="Times New Roman" w:hAnsi="Times New Roman" w:cs="Times New Roman"/>
          <w:b/>
        </w:rPr>
      </w:pPr>
      <w:r w:rsidRPr="00BB545B">
        <w:rPr>
          <w:rFonts w:ascii="Times New Roman" w:hAnsi="Times New Roman" w:cs="Times New Roman"/>
          <w:b/>
        </w:rPr>
        <w:t>AGRĀRĀ UN REĢIONĀLĀ EKONOMIKA</w:t>
      </w:r>
    </w:p>
    <w:p w14:paraId="4824FF26" w14:textId="0049F4CD" w:rsidR="00A73E3C" w:rsidRPr="00BB545B" w:rsidRDefault="00A73E3C" w:rsidP="00A73E3C">
      <w:pPr>
        <w:spacing w:after="0" w:line="240" w:lineRule="auto"/>
        <w:ind w:firstLine="567"/>
        <w:rPr>
          <w:rFonts w:ascii="Times New Roman" w:hAnsi="Times New Roman" w:cs="Times New Roman"/>
        </w:rPr>
      </w:pPr>
      <w:r w:rsidRPr="00BB545B">
        <w:rPr>
          <w:rFonts w:ascii="Times New Roman" w:hAnsi="Times New Roman" w:cs="Times New Roman"/>
        </w:rPr>
        <w:t>Agrārā un reģionālā ekonomika, Pētījumu metodoloģija ekonomikā</w:t>
      </w:r>
      <w:r w:rsidR="00DE19BD">
        <w:rPr>
          <w:rFonts w:ascii="Times New Roman" w:hAnsi="Times New Roman" w:cs="Times New Roman"/>
        </w:rPr>
        <w:t xml:space="preserve"> I un II</w:t>
      </w:r>
      <w:r w:rsidRPr="00BB545B">
        <w:rPr>
          <w:rFonts w:ascii="Times New Roman" w:hAnsi="Times New Roman" w:cs="Times New Roman"/>
        </w:rPr>
        <w:t>, Pētījumu virziena speckurss.</w:t>
      </w:r>
    </w:p>
    <w:p w14:paraId="4E5D2DAB" w14:textId="77777777" w:rsidR="009C5279" w:rsidRDefault="009C5279" w:rsidP="009C5279">
      <w:pPr>
        <w:spacing w:after="0" w:line="240" w:lineRule="auto"/>
        <w:rPr>
          <w:rFonts w:ascii="Times New Roman" w:hAnsi="Times New Roman" w:cs="Times New Roman"/>
        </w:rPr>
      </w:pPr>
    </w:p>
    <w:p w14:paraId="47C094F9" w14:textId="662BC973" w:rsidR="00DE19BD" w:rsidRDefault="00DE19BD" w:rsidP="00DE19BD">
      <w:pPr>
        <w:spacing w:after="0" w:line="240" w:lineRule="auto"/>
        <w:rPr>
          <w:rFonts w:ascii="Times New Roman" w:hAnsi="Times New Roman" w:cs="Times New Roman"/>
          <w:b/>
          <w:caps/>
          <w:u w:val="single"/>
        </w:rPr>
      </w:pPr>
      <w:r w:rsidRPr="00DE19BD">
        <w:rPr>
          <w:rFonts w:ascii="Times New Roman" w:hAnsi="Times New Roman" w:cs="Times New Roman"/>
          <w:b/>
          <w:caps/>
          <w:u w:val="single"/>
        </w:rPr>
        <w:t>Docētie studiju kursi angļu valodā</w:t>
      </w:r>
    </w:p>
    <w:p w14:paraId="38DC366A" w14:textId="77777777" w:rsidR="00DE19BD" w:rsidRPr="00DE19BD" w:rsidRDefault="00DE19BD" w:rsidP="00DE19BD">
      <w:pPr>
        <w:spacing w:after="0" w:line="240" w:lineRule="auto"/>
        <w:rPr>
          <w:rFonts w:ascii="Times New Roman" w:hAnsi="Times New Roman" w:cs="Times New Roman"/>
          <w:b/>
          <w:caps/>
          <w:u w:val="single"/>
        </w:rPr>
      </w:pPr>
    </w:p>
    <w:p w14:paraId="67ADE34B" w14:textId="43D22C24" w:rsidR="00BB545B" w:rsidRDefault="00BB545B" w:rsidP="00AC39A3">
      <w:pPr>
        <w:spacing w:after="0" w:line="240" w:lineRule="auto"/>
        <w:ind w:firstLine="567"/>
        <w:jc w:val="both"/>
        <w:rPr>
          <w:rFonts w:ascii="Times New Roman" w:hAnsi="Times New Roman" w:cs="Times New Roman"/>
        </w:rPr>
      </w:pPr>
      <w:r>
        <w:rPr>
          <w:rFonts w:ascii="Times New Roman" w:hAnsi="Times New Roman" w:cs="Times New Roman"/>
        </w:rPr>
        <w:t xml:space="preserve">Ekonomikas un finanšu institūtā studiju kursi akadēmiskās augstākās izglītības bakalaura studiju programmā </w:t>
      </w:r>
      <w:r w:rsidRPr="00BB545B">
        <w:rPr>
          <w:rFonts w:ascii="Times New Roman" w:hAnsi="Times New Roman" w:cs="Times New Roman"/>
          <w:i/>
        </w:rPr>
        <w:t>Ekonomika</w:t>
      </w:r>
      <w:r>
        <w:rPr>
          <w:rFonts w:ascii="Times New Roman" w:hAnsi="Times New Roman" w:cs="Times New Roman"/>
          <w:i/>
        </w:rPr>
        <w:t>,</w:t>
      </w:r>
      <w:r>
        <w:rPr>
          <w:rFonts w:ascii="Times New Roman" w:hAnsi="Times New Roman" w:cs="Times New Roman"/>
        </w:rPr>
        <w:t xml:space="preserve"> a</w:t>
      </w:r>
      <w:r w:rsidRPr="00BB545B">
        <w:rPr>
          <w:rFonts w:ascii="Times New Roman" w:hAnsi="Times New Roman" w:cs="Times New Roman"/>
        </w:rPr>
        <w:t>kadēmiskā maģistra studiju programm</w:t>
      </w:r>
      <w:r>
        <w:rPr>
          <w:rFonts w:ascii="Times New Roman" w:hAnsi="Times New Roman" w:cs="Times New Roman"/>
        </w:rPr>
        <w:t>ā</w:t>
      </w:r>
      <w:r w:rsidRPr="00BB545B">
        <w:rPr>
          <w:rFonts w:ascii="Times New Roman" w:hAnsi="Times New Roman" w:cs="Times New Roman"/>
        </w:rPr>
        <w:t xml:space="preserve"> </w:t>
      </w:r>
      <w:r>
        <w:rPr>
          <w:rFonts w:ascii="Times New Roman" w:hAnsi="Times New Roman" w:cs="Times New Roman"/>
          <w:i/>
        </w:rPr>
        <w:t>L</w:t>
      </w:r>
      <w:r w:rsidRPr="00BB545B">
        <w:rPr>
          <w:rFonts w:ascii="Times New Roman" w:hAnsi="Times New Roman" w:cs="Times New Roman"/>
          <w:i/>
        </w:rPr>
        <w:t>auksaimniecības un pārtikas biznesa vadīšana</w:t>
      </w:r>
      <w:r>
        <w:rPr>
          <w:rFonts w:ascii="Times New Roman" w:hAnsi="Times New Roman" w:cs="Times New Roman"/>
          <w:i/>
        </w:rPr>
        <w:t>,</w:t>
      </w:r>
      <w:r w:rsidRPr="00BB545B">
        <w:rPr>
          <w:rFonts w:ascii="Times New Roman" w:hAnsi="Times New Roman" w:cs="Times New Roman"/>
        </w:rPr>
        <w:t xml:space="preserve"> </w:t>
      </w:r>
      <w:r>
        <w:rPr>
          <w:rFonts w:ascii="Times New Roman" w:hAnsi="Times New Roman" w:cs="Times New Roman"/>
        </w:rPr>
        <w:t xml:space="preserve">profesionālās augstākās izglītības maģistra studiju programmā </w:t>
      </w:r>
      <w:r w:rsidRPr="00BB545B">
        <w:rPr>
          <w:rFonts w:ascii="Times New Roman" w:hAnsi="Times New Roman" w:cs="Times New Roman"/>
          <w:i/>
        </w:rPr>
        <w:t>Uzņēmējdarbības vadība</w:t>
      </w:r>
      <w:r w:rsidR="00DE19BD">
        <w:rPr>
          <w:rFonts w:ascii="Times New Roman" w:hAnsi="Times New Roman" w:cs="Times New Roman"/>
          <w:iCs/>
        </w:rPr>
        <w:t xml:space="preserve">, doktora studiju programmā </w:t>
      </w:r>
      <w:r w:rsidR="00DE19BD" w:rsidRPr="00DE19BD">
        <w:rPr>
          <w:rFonts w:ascii="Times New Roman" w:hAnsi="Times New Roman" w:cs="Times New Roman"/>
          <w:i/>
        </w:rPr>
        <w:t>Agrārā un reģionālā ekonomika</w:t>
      </w:r>
      <w:r>
        <w:rPr>
          <w:rFonts w:ascii="Times New Roman" w:hAnsi="Times New Roman" w:cs="Times New Roman"/>
        </w:rPr>
        <w:t xml:space="preserve"> tiek vadīti angļu valodā</w:t>
      </w:r>
      <w:r w:rsidR="00AC39A3">
        <w:rPr>
          <w:rFonts w:ascii="Times New Roman" w:hAnsi="Times New Roman" w:cs="Times New Roman"/>
        </w:rPr>
        <w:t>, kā arī vairāki studiju kursi tiek piedāvāti un realizēti angļu valodā ERASMUS+ studentiem bakalaura un maģistra studiju līmenī.</w:t>
      </w:r>
      <w:r>
        <w:rPr>
          <w:rFonts w:ascii="Times New Roman" w:hAnsi="Times New Roman" w:cs="Times New Roman"/>
        </w:rPr>
        <w:t xml:space="preserve"> </w:t>
      </w:r>
    </w:p>
    <w:p w14:paraId="3C398E5D" w14:textId="07176BEB" w:rsidR="00DE19BD" w:rsidRDefault="00DE19BD" w:rsidP="00AC39A3">
      <w:pPr>
        <w:spacing w:after="0" w:line="240" w:lineRule="auto"/>
        <w:ind w:firstLine="567"/>
        <w:jc w:val="both"/>
        <w:rPr>
          <w:rFonts w:ascii="Times New Roman" w:hAnsi="Times New Roman" w:cs="Times New Roman"/>
        </w:rPr>
      </w:pPr>
    </w:p>
    <w:p w14:paraId="2893B997" w14:textId="5815998C" w:rsidR="00DE19BD" w:rsidRDefault="00DE19BD" w:rsidP="00DE19BD">
      <w:pPr>
        <w:spacing w:after="0" w:line="240" w:lineRule="auto"/>
        <w:jc w:val="both"/>
        <w:rPr>
          <w:rFonts w:ascii="Times New Roman" w:hAnsi="Times New Roman" w:cs="Times New Roman"/>
        </w:rPr>
      </w:pPr>
    </w:p>
    <w:p w14:paraId="4FB0717E" w14:textId="08FF5E95" w:rsidR="00DE19BD" w:rsidRPr="00DE19BD" w:rsidRDefault="00DE19BD" w:rsidP="00DE19BD">
      <w:pPr>
        <w:spacing w:after="0" w:line="240" w:lineRule="auto"/>
        <w:rPr>
          <w:rFonts w:ascii="Times New Roman" w:hAnsi="Times New Roman" w:cs="Times New Roman"/>
          <w:b/>
          <w:caps/>
          <w:u w:val="single"/>
        </w:rPr>
      </w:pPr>
      <w:r w:rsidRPr="00DE19BD">
        <w:rPr>
          <w:rFonts w:ascii="Times New Roman" w:hAnsi="Times New Roman" w:cs="Times New Roman"/>
          <w:b/>
          <w:caps/>
          <w:u w:val="single"/>
        </w:rPr>
        <w:t>Docētie studiju kursi cit</w:t>
      </w:r>
      <w:r>
        <w:rPr>
          <w:rFonts w:ascii="Times New Roman" w:hAnsi="Times New Roman" w:cs="Times New Roman"/>
          <w:b/>
          <w:caps/>
          <w:u w:val="single"/>
        </w:rPr>
        <w:t>u</w:t>
      </w:r>
      <w:r w:rsidRPr="00DE19BD">
        <w:rPr>
          <w:rFonts w:ascii="Times New Roman" w:hAnsi="Times New Roman" w:cs="Times New Roman"/>
          <w:b/>
          <w:caps/>
          <w:u w:val="single"/>
        </w:rPr>
        <w:t xml:space="preserve"> LBTU fakultā</w:t>
      </w:r>
      <w:r>
        <w:rPr>
          <w:rFonts w:ascii="Times New Roman" w:hAnsi="Times New Roman" w:cs="Times New Roman"/>
          <w:b/>
          <w:caps/>
          <w:u w:val="single"/>
        </w:rPr>
        <w:t>šu studentiem</w:t>
      </w:r>
    </w:p>
    <w:p w14:paraId="3434BC62" w14:textId="77777777" w:rsidR="00DE19BD" w:rsidRPr="00BB545B" w:rsidRDefault="00DE19BD" w:rsidP="00AC39A3">
      <w:pPr>
        <w:spacing w:after="0" w:line="240" w:lineRule="auto"/>
        <w:ind w:firstLine="567"/>
        <w:jc w:val="both"/>
        <w:rPr>
          <w:rFonts w:ascii="Times New Roman" w:hAnsi="Times New Roman" w:cs="Times New Roman"/>
        </w:rPr>
      </w:pPr>
    </w:p>
    <w:p w14:paraId="14F59CD9" w14:textId="77777777" w:rsidR="00045AC3" w:rsidRPr="00BB545B" w:rsidRDefault="00045AC3" w:rsidP="00D2672F">
      <w:pPr>
        <w:spacing w:after="0" w:line="240" w:lineRule="auto"/>
        <w:ind w:firstLine="567"/>
        <w:jc w:val="both"/>
        <w:rPr>
          <w:rFonts w:ascii="Times New Roman" w:hAnsi="Times New Roman" w:cs="Times New Roman"/>
        </w:rPr>
      </w:pPr>
      <w:r w:rsidRPr="00BB545B">
        <w:rPr>
          <w:rFonts w:ascii="Times New Roman" w:hAnsi="Times New Roman" w:cs="Times New Roman"/>
        </w:rPr>
        <w:t xml:space="preserve">Ekonomikas un finanšu institūts nodrošina </w:t>
      </w:r>
      <w:r w:rsidR="009C5279" w:rsidRPr="00BB545B">
        <w:rPr>
          <w:rFonts w:ascii="Times New Roman" w:hAnsi="Times New Roman" w:cs="Times New Roman"/>
        </w:rPr>
        <w:t>ekonomikas un finanšu jom</w:t>
      </w:r>
      <w:r w:rsidR="00EC50FA" w:rsidRPr="00BB545B">
        <w:rPr>
          <w:rFonts w:ascii="Times New Roman" w:hAnsi="Times New Roman" w:cs="Times New Roman"/>
        </w:rPr>
        <w:t>as</w:t>
      </w:r>
      <w:r w:rsidR="009C5279" w:rsidRPr="00BB545B">
        <w:rPr>
          <w:rFonts w:ascii="Times New Roman" w:hAnsi="Times New Roman" w:cs="Times New Roman"/>
        </w:rPr>
        <w:t xml:space="preserve"> studiju kurs</w:t>
      </w:r>
      <w:r w:rsidR="00EC50FA" w:rsidRPr="00BB545B">
        <w:rPr>
          <w:rFonts w:ascii="Times New Roman" w:hAnsi="Times New Roman" w:cs="Times New Roman"/>
        </w:rPr>
        <w:t>u</w:t>
      </w:r>
      <w:r w:rsidR="009C5279" w:rsidRPr="00BB545B">
        <w:rPr>
          <w:rFonts w:ascii="Times New Roman" w:hAnsi="Times New Roman" w:cs="Times New Roman"/>
        </w:rPr>
        <w:t>s arī citā</w:t>
      </w:r>
      <w:r w:rsidR="00D2672F" w:rsidRPr="00BB545B">
        <w:rPr>
          <w:rFonts w:ascii="Times New Roman" w:hAnsi="Times New Roman" w:cs="Times New Roman"/>
        </w:rPr>
        <w:t>m</w:t>
      </w:r>
      <w:r w:rsidR="009C5279" w:rsidRPr="00BB545B">
        <w:rPr>
          <w:rFonts w:ascii="Times New Roman" w:hAnsi="Times New Roman" w:cs="Times New Roman"/>
        </w:rPr>
        <w:t xml:space="preserve"> LBTU fakultātē</w:t>
      </w:r>
      <w:r w:rsidR="00D2672F" w:rsidRPr="00BB545B">
        <w:rPr>
          <w:rFonts w:ascii="Times New Roman" w:hAnsi="Times New Roman" w:cs="Times New Roman"/>
        </w:rPr>
        <w:t>m</w:t>
      </w:r>
      <w:r w:rsidR="009C5279" w:rsidRPr="00BB545B">
        <w:rPr>
          <w:rFonts w:ascii="Times New Roman" w:hAnsi="Times New Roman" w:cs="Times New Roman"/>
        </w:rPr>
        <w:t>:</w:t>
      </w:r>
      <w:r w:rsidR="00D2672F" w:rsidRPr="00BB545B">
        <w:rPr>
          <w:rFonts w:ascii="Times New Roman" w:hAnsi="Times New Roman" w:cs="Times New Roman"/>
        </w:rPr>
        <w:t xml:space="preserve"> Inženierzinātņu un informācijas tehnoloģiju, Lauksaimniecības un pārtikas tehnoloģijas, Meža un vides zinātņu, Veterinārmedicīnas fakultātēm.</w:t>
      </w:r>
    </w:p>
    <w:p w14:paraId="2D8EFA30" w14:textId="77777777" w:rsidR="00AC39A3" w:rsidRDefault="009C5279" w:rsidP="00AC39A3">
      <w:pPr>
        <w:spacing w:after="0" w:line="240" w:lineRule="auto"/>
        <w:jc w:val="both"/>
        <w:rPr>
          <w:rFonts w:ascii="Times New Roman" w:hAnsi="Times New Roman" w:cs="Times New Roman"/>
          <w:b/>
        </w:rPr>
      </w:pPr>
      <w:r w:rsidRPr="00BB545B">
        <w:rPr>
          <w:rFonts w:ascii="Times New Roman" w:hAnsi="Times New Roman" w:cs="Times New Roman"/>
          <w:b/>
        </w:rPr>
        <w:t>Pamatlīmeņa studiju kursi:</w:t>
      </w:r>
      <w:r w:rsidR="00AC39A3">
        <w:rPr>
          <w:rFonts w:ascii="Times New Roman" w:hAnsi="Times New Roman" w:cs="Times New Roman"/>
          <w:b/>
        </w:rPr>
        <w:t xml:space="preserve"> </w:t>
      </w:r>
    </w:p>
    <w:p w14:paraId="6120D69B" w14:textId="77777777" w:rsidR="00D2672F" w:rsidRPr="00BB545B" w:rsidRDefault="00D2672F" w:rsidP="00AC39A3">
      <w:pPr>
        <w:spacing w:after="0" w:line="240" w:lineRule="auto"/>
        <w:ind w:firstLine="567"/>
        <w:jc w:val="both"/>
        <w:rPr>
          <w:rFonts w:ascii="Times New Roman" w:hAnsi="Times New Roman" w:cs="Times New Roman"/>
        </w:rPr>
      </w:pPr>
      <w:r w:rsidRPr="00BB545B">
        <w:rPr>
          <w:rFonts w:ascii="Times New Roman" w:hAnsi="Times New Roman" w:cs="Times New Roman"/>
        </w:rPr>
        <w:t>Bioekonomika lauksaimniecībā, Bioekonomika un grāmatvedība, Darba tiesības, Ekonomika un uzņēmējdarbības pamati, Ekonomikas teorija, Ekonomikas teorija un grāmatvedība, Finanses un kredīts, Grāmatvedība, Grāmatvedība un finanses, Grāmatvedība un investīcijas, Investīcijas lauku attīstībai, Nodarbinātība un darba meklēšana, Pārtikas mārketings, Tiesību pamati, Tiesību pamati un komercdarbības likumi, Tirgzinība.</w:t>
      </w:r>
      <w:bookmarkStart w:id="0" w:name="_GoBack"/>
      <w:bookmarkEnd w:id="0"/>
    </w:p>
    <w:sectPr w:rsidR="00D2672F" w:rsidRPr="00BB545B" w:rsidSect="000B48A5">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B8"/>
    <w:rsid w:val="00045AC3"/>
    <w:rsid w:val="00070087"/>
    <w:rsid w:val="000B48A5"/>
    <w:rsid w:val="000E1E45"/>
    <w:rsid w:val="00236809"/>
    <w:rsid w:val="00326BE0"/>
    <w:rsid w:val="003A55B8"/>
    <w:rsid w:val="004A7D63"/>
    <w:rsid w:val="00641B07"/>
    <w:rsid w:val="007314FD"/>
    <w:rsid w:val="007356EE"/>
    <w:rsid w:val="00811292"/>
    <w:rsid w:val="009C5279"/>
    <w:rsid w:val="009D1D96"/>
    <w:rsid w:val="00A031EB"/>
    <w:rsid w:val="00A3750F"/>
    <w:rsid w:val="00A73E3C"/>
    <w:rsid w:val="00AC39A3"/>
    <w:rsid w:val="00B55CE6"/>
    <w:rsid w:val="00BB545B"/>
    <w:rsid w:val="00CB60F5"/>
    <w:rsid w:val="00CD64BB"/>
    <w:rsid w:val="00D2672F"/>
    <w:rsid w:val="00DE19BD"/>
    <w:rsid w:val="00EC50FA"/>
    <w:rsid w:val="00F2087E"/>
    <w:rsid w:val="00F3479A"/>
    <w:rsid w:val="00F44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BC9A"/>
  <w15:chartTrackingRefBased/>
  <w15:docId w15:val="{ED245D8C-56CD-4AB9-AE0E-D17C4250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D095-DB67-4C11-B8D6-1E6D7EAB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3322</Words>
  <Characters>1894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2023-10-04T09:34:00Z</dcterms:created>
  <dcterms:modified xsi:type="dcterms:W3CDTF">2023-10-04T09:36:00Z</dcterms:modified>
</cp:coreProperties>
</file>